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C88" w:rsidRDefault="009A3C88" w:rsidP="009A3C88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8CA">
        <w:rPr>
          <w:rFonts w:ascii="Times New Roman" w:hAnsi="Times New Roman" w:cs="Times New Roman"/>
          <w:b/>
          <w:sz w:val="24"/>
          <w:szCs w:val="24"/>
        </w:rPr>
        <w:t>Клиничка имунологиј</w:t>
      </w:r>
      <w:r>
        <w:rPr>
          <w:rFonts w:ascii="Times New Roman" w:hAnsi="Times New Roman" w:cs="Times New Roman"/>
          <w:b/>
          <w:sz w:val="24"/>
          <w:szCs w:val="24"/>
        </w:rPr>
        <w:t>а. Наставна јединица 6</w:t>
      </w:r>
      <w:r w:rsidRPr="002D38CA">
        <w:rPr>
          <w:rFonts w:ascii="Times New Roman" w:hAnsi="Times New Roman" w:cs="Times New Roman"/>
          <w:b/>
          <w:sz w:val="24"/>
          <w:szCs w:val="24"/>
        </w:rPr>
        <w:t>. Питања.</w:t>
      </w:r>
    </w:p>
    <w:p w:rsidR="00D16147" w:rsidRDefault="00D16147"/>
    <w:p w:rsidR="009A3C88" w:rsidRDefault="009A3C88"/>
    <w:p w:rsidR="00CC2059" w:rsidRPr="00CC2059" w:rsidRDefault="00CC2059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Мултипла склероза, карактеристике</w:t>
      </w:r>
    </w:p>
    <w:p w:rsidR="00CC2059" w:rsidRDefault="00CC2059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Мултипла склероза,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клинички облици</w:t>
      </w:r>
    </w:p>
    <w:p w:rsidR="00B719C6" w:rsidRPr="009A3C88" w:rsidRDefault="00B719C6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3C88">
        <w:rPr>
          <w:rFonts w:ascii="Times New Roman" w:hAnsi="Times New Roman" w:cs="Times New Roman"/>
          <w:sz w:val="24"/>
          <w:szCs w:val="24"/>
        </w:rPr>
        <w:t>Етиологија мултипле склерозе, имуногенетска основа</w:t>
      </w:r>
    </w:p>
    <w:p w:rsidR="00B719C6" w:rsidRPr="009A3C88" w:rsidRDefault="00B719C6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3C88">
        <w:rPr>
          <w:rFonts w:ascii="Times New Roman" w:hAnsi="Times New Roman" w:cs="Times New Roman"/>
          <w:sz w:val="24"/>
          <w:szCs w:val="24"/>
        </w:rPr>
        <w:t>Етиологија мултипле склерозе, фактори околине</w:t>
      </w:r>
    </w:p>
    <w:p w:rsidR="00B719C6" w:rsidRPr="009A3C88" w:rsidRDefault="00B719C6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3C88">
        <w:rPr>
          <w:rFonts w:ascii="Times New Roman" w:hAnsi="Times New Roman" w:cs="Times New Roman"/>
          <w:sz w:val="24"/>
          <w:szCs w:val="24"/>
        </w:rPr>
        <w:t>Микроорганизми као изазивачи мултипле склерозе.</w:t>
      </w:r>
    </w:p>
    <w:p w:rsidR="00B719C6" w:rsidRPr="00CC2059" w:rsidRDefault="00CC2059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sr-Cyrl-RS"/>
        </w:rPr>
        <w:t>ктивација аутореактивних Т лимфоцита</w:t>
      </w:r>
    </w:p>
    <w:p w:rsidR="00B719C6" w:rsidRPr="00CA40DF" w:rsidRDefault="00B719C6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Улога </w:t>
      </w:r>
      <w:r w:rsidR="00CC2059">
        <w:rPr>
          <w:rFonts w:ascii="Times New Roman" w:hAnsi="Times New Roman" w:cs="Times New Roman"/>
          <w:sz w:val="24"/>
          <w:szCs w:val="24"/>
        </w:rPr>
        <w:t>CD4+</w:t>
      </w:r>
      <w:r>
        <w:rPr>
          <w:rFonts w:ascii="Times New Roman" w:hAnsi="Times New Roman" w:cs="Times New Roman"/>
          <w:sz w:val="24"/>
          <w:szCs w:val="24"/>
        </w:rPr>
        <w:t>Т лимфоцита у патогенези МС</w:t>
      </w:r>
    </w:p>
    <w:p w:rsidR="00CC2059" w:rsidRPr="00CA40DF" w:rsidRDefault="00CC2059" w:rsidP="00CC20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CD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+Т лимфоцита у патогенези МС</w:t>
      </w:r>
    </w:p>
    <w:p w:rsidR="00B719C6" w:rsidRDefault="00B719C6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В лимфоцита у патогенези МС</w:t>
      </w:r>
    </w:p>
    <w:p w:rsidR="00CC2059" w:rsidRPr="009A3C88" w:rsidRDefault="00CC2059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  <w:lang w:val="sr-Cyrl-RS"/>
        </w:rPr>
        <w:t>ханзми оштећења мијелинског омотача</w:t>
      </w:r>
    </w:p>
    <w:p w:rsidR="00B719C6" w:rsidRPr="00CA40DF" w:rsidRDefault="00B719C6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3C88">
        <w:rPr>
          <w:rFonts w:ascii="Times New Roman" w:hAnsi="Times New Roman" w:cs="Times New Roman"/>
          <w:bCs/>
          <w:sz w:val="24"/>
          <w:szCs w:val="24"/>
        </w:rPr>
        <w:t>Хистолошке карактеристике мултипле склерозе</w:t>
      </w:r>
    </w:p>
    <w:p w:rsidR="00B719C6" w:rsidRPr="009A3C88" w:rsidRDefault="00B719C6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ЕАЕ</w:t>
      </w:r>
    </w:p>
    <w:p w:rsidR="00B719C6" w:rsidRPr="00CA40DF" w:rsidRDefault="00CC2059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Имунодијагностика</w:t>
      </w:r>
      <w:r w:rsidR="00B719C6" w:rsidRPr="009A3C88">
        <w:rPr>
          <w:rFonts w:ascii="Times New Roman" w:hAnsi="Times New Roman" w:cs="Times New Roman"/>
          <w:sz w:val="24"/>
          <w:szCs w:val="24"/>
        </w:rPr>
        <w:t xml:space="preserve"> мултипле склерозе</w:t>
      </w:r>
    </w:p>
    <w:p w:rsidR="00B719C6" w:rsidRPr="009A3C88" w:rsidRDefault="00B719C6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Имунотерапија мултипле склерозе</w:t>
      </w:r>
    </w:p>
    <w:p w:rsidR="00B719C6" w:rsidRPr="00CC2059" w:rsidRDefault="00B719C6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3C88">
        <w:rPr>
          <w:rFonts w:ascii="Times New Roman" w:hAnsi="Times New Roman" w:cs="Times New Roman"/>
          <w:i/>
          <w:sz w:val="24"/>
          <w:szCs w:val="24"/>
        </w:rPr>
        <w:t>Myasthenia gravis</w:t>
      </w:r>
      <w:r w:rsidR="00CC205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="00CC2059">
        <w:rPr>
          <w:rFonts w:ascii="Times New Roman" w:hAnsi="Times New Roman" w:cs="Times New Roman"/>
          <w:sz w:val="24"/>
          <w:szCs w:val="24"/>
          <w:lang w:val="sr-Latn-RS"/>
        </w:rPr>
        <w:t>клинички облици</w:t>
      </w:r>
    </w:p>
    <w:p w:rsidR="00CC2059" w:rsidRPr="00CC2059" w:rsidRDefault="00CC2059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059">
        <w:rPr>
          <w:rFonts w:ascii="Times New Roman" w:hAnsi="Times New Roman" w:cs="Times New Roman"/>
          <w:i/>
          <w:sz w:val="24"/>
          <w:szCs w:val="24"/>
        </w:rPr>
        <w:t>Myasthenia gravis</w:t>
      </w:r>
      <w:r w:rsidRPr="00CC205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Pr="00CC2059">
        <w:rPr>
          <w:rFonts w:ascii="Times New Roman" w:hAnsi="Times New Roman" w:cs="Times New Roman"/>
          <w:sz w:val="24"/>
          <w:szCs w:val="24"/>
          <w:lang w:val="sr-Cyrl-RS"/>
        </w:rPr>
        <w:t>етиологија</w:t>
      </w:r>
    </w:p>
    <w:p w:rsidR="00CC2059" w:rsidRPr="00CC2059" w:rsidRDefault="00CC2059" w:rsidP="00CC205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3C88">
        <w:rPr>
          <w:rFonts w:ascii="Times New Roman" w:hAnsi="Times New Roman" w:cs="Times New Roman"/>
          <w:i/>
          <w:sz w:val="24"/>
          <w:szCs w:val="24"/>
        </w:rPr>
        <w:t>Myasthenia gravis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имунопатогенеза</w:t>
      </w:r>
    </w:p>
    <w:p w:rsidR="00CC2059" w:rsidRPr="00CC2059" w:rsidRDefault="00CC2059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3C88">
        <w:rPr>
          <w:rFonts w:ascii="Times New Roman" w:hAnsi="Times New Roman" w:cs="Times New Roman"/>
          <w:i/>
          <w:sz w:val="24"/>
          <w:szCs w:val="24"/>
        </w:rPr>
        <w:t>Myasthenia gravis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имунодијагностика</w:t>
      </w:r>
    </w:p>
    <w:p w:rsidR="00CC2059" w:rsidRPr="00CC2059" w:rsidRDefault="00CC2059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C2059">
        <w:rPr>
          <w:rFonts w:ascii="Times New Roman" w:hAnsi="Times New Roman" w:cs="Times New Roman"/>
          <w:sz w:val="24"/>
          <w:szCs w:val="24"/>
          <w:lang w:val="sr-Cyrl-RS"/>
        </w:rPr>
        <w:t>Механизми деловања антитела на ацетилхолинске рецепторе</w:t>
      </w:r>
    </w:p>
    <w:bookmarkEnd w:id="0"/>
    <w:p w:rsidR="00B719C6" w:rsidRPr="00CA40DF" w:rsidRDefault="00B719C6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40DF">
        <w:rPr>
          <w:rFonts w:ascii="Times New Roman" w:hAnsi="Times New Roman" w:cs="Times New Roman"/>
          <w:i/>
          <w:sz w:val="24"/>
          <w:szCs w:val="24"/>
        </w:rPr>
        <w:t xml:space="preserve">Myasthenia gravis </w:t>
      </w:r>
      <w:r w:rsidRPr="00CA40DF">
        <w:rPr>
          <w:rFonts w:ascii="Times New Roman" w:hAnsi="Times New Roman" w:cs="Times New Roman"/>
          <w:sz w:val="24"/>
          <w:szCs w:val="24"/>
        </w:rPr>
        <w:t>имунотерапија</w:t>
      </w:r>
    </w:p>
    <w:p w:rsidR="00B719C6" w:rsidRPr="009A3C88" w:rsidRDefault="00B719C6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40DF">
        <w:rPr>
          <w:rFonts w:ascii="Times New Roman" w:hAnsi="Times New Roman" w:cs="Times New Roman"/>
          <w:i/>
          <w:sz w:val="24"/>
          <w:szCs w:val="24"/>
        </w:rPr>
        <w:t>Lambert Eaton-</w:t>
      </w:r>
      <w:r w:rsidRPr="00CC2059">
        <w:rPr>
          <w:rFonts w:ascii="Times New Roman" w:hAnsi="Times New Roman" w:cs="Times New Roman"/>
          <w:sz w:val="24"/>
          <w:szCs w:val="24"/>
        </w:rPr>
        <w:t>ов</w:t>
      </w:r>
      <w:r w:rsidRPr="00CA40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40DF">
        <w:rPr>
          <w:rFonts w:ascii="Times New Roman" w:hAnsi="Times New Roman" w:cs="Times New Roman"/>
          <w:sz w:val="24"/>
          <w:szCs w:val="24"/>
        </w:rPr>
        <w:t>синдром</w:t>
      </w:r>
    </w:p>
    <w:p w:rsidR="00B719C6" w:rsidRPr="009A3C88" w:rsidRDefault="00B719C6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C88">
        <w:rPr>
          <w:rFonts w:ascii="Times New Roman" w:hAnsi="Times New Roman" w:cs="Times New Roman"/>
          <w:sz w:val="24"/>
          <w:szCs w:val="24"/>
        </w:rPr>
        <w:t>Акутни идиопатски полинеуритис (</w:t>
      </w:r>
      <w:r w:rsidRPr="009A3C88">
        <w:rPr>
          <w:rFonts w:ascii="Times New Roman" w:hAnsi="Times New Roman" w:cs="Times New Roman"/>
          <w:i/>
          <w:sz w:val="24"/>
          <w:szCs w:val="24"/>
        </w:rPr>
        <w:t>Guillain-Barré</w:t>
      </w:r>
      <w:r w:rsidRPr="009A3C88">
        <w:rPr>
          <w:rFonts w:ascii="Times New Roman" w:hAnsi="Times New Roman" w:cs="Times New Roman"/>
          <w:sz w:val="24"/>
          <w:szCs w:val="24"/>
        </w:rPr>
        <w:t xml:space="preserve"> синдром)</w:t>
      </w:r>
    </w:p>
    <w:p w:rsidR="00B719C6" w:rsidRPr="00CA40DF" w:rsidRDefault="00B719C6" w:rsidP="00B719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3C88">
        <w:rPr>
          <w:rFonts w:ascii="Times New Roman" w:hAnsi="Times New Roman" w:cs="Times New Roman"/>
          <w:sz w:val="24"/>
          <w:szCs w:val="24"/>
        </w:rPr>
        <w:t>Хроничне неуропатије</w:t>
      </w:r>
    </w:p>
    <w:p w:rsidR="00B719C6" w:rsidRPr="00CA40DF" w:rsidRDefault="00B719C6" w:rsidP="00B719C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40DF">
        <w:rPr>
          <w:rFonts w:ascii="Times New Roman" w:hAnsi="Times New Roman" w:cs="Times New Roman"/>
          <w:sz w:val="24"/>
          <w:szCs w:val="24"/>
        </w:rPr>
        <w:t>Мултифокална моторна неуропатија</w:t>
      </w:r>
    </w:p>
    <w:p w:rsidR="00CA40DF" w:rsidRPr="009A3C88" w:rsidRDefault="00CA40DF" w:rsidP="009F59E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CA40DF" w:rsidRPr="009A3C88" w:rsidSect="00D161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667F"/>
    <w:multiLevelType w:val="hybridMultilevel"/>
    <w:tmpl w:val="DE343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88"/>
    <w:rsid w:val="003754FA"/>
    <w:rsid w:val="0045177F"/>
    <w:rsid w:val="004C14FD"/>
    <w:rsid w:val="004C192D"/>
    <w:rsid w:val="006A3637"/>
    <w:rsid w:val="00745E4A"/>
    <w:rsid w:val="009A3C88"/>
    <w:rsid w:val="009F59E2"/>
    <w:rsid w:val="00B719C6"/>
    <w:rsid w:val="00CA40DF"/>
    <w:rsid w:val="00CC2059"/>
    <w:rsid w:val="00CE464C"/>
    <w:rsid w:val="00D16147"/>
    <w:rsid w:val="00EF722A"/>
    <w:rsid w:val="00F24C7C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01BAF-9F13-4D04-B590-16158DAB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PORTABLE-PC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Milovanovic</dc:creator>
  <cp:lastModifiedBy>user</cp:lastModifiedBy>
  <cp:revision>2</cp:revision>
  <dcterms:created xsi:type="dcterms:W3CDTF">2017-11-17T08:50:00Z</dcterms:created>
  <dcterms:modified xsi:type="dcterms:W3CDTF">2017-11-17T08:50:00Z</dcterms:modified>
</cp:coreProperties>
</file>